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AF0F" w14:textId="77777777" w:rsidR="007E6BBB" w:rsidRDefault="007E6BBB" w:rsidP="007E6BBB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F7FB2" wp14:editId="2382C993">
            <wp:simplePos x="0" y="0"/>
            <wp:positionH relativeFrom="column">
              <wp:posOffset>-619125</wp:posOffset>
            </wp:positionH>
            <wp:positionV relativeFrom="paragraph">
              <wp:posOffset>-504825</wp:posOffset>
            </wp:positionV>
            <wp:extent cx="6503670" cy="15621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2D3DA" w14:textId="77777777" w:rsidR="007E6BBB" w:rsidRDefault="007E6BBB" w:rsidP="007E6BBB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14:paraId="65662058" w14:textId="77777777" w:rsidR="007E6BBB" w:rsidRDefault="007E6BBB" w:rsidP="007E6BBB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19F3BB1E" w14:textId="77777777" w:rsidR="007E6BBB" w:rsidRDefault="007E6BBB" w:rsidP="007E6BBB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365E3DFF" w14:textId="77777777" w:rsidR="007E6BBB" w:rsidRDefault="007E6BBB" w:rsidP="007E6BBB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14:paraId="587D4025" w14:textId="77777777" w:rsidR="007E6BBB" w:rsidRDefault="007E6BBB" w:rsidP="007E6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14:paraId="5812A37B" w14:textId="77777777" w:rsidR="007E6BBB" w:rsidRPr="00631050" w:rsidRDefault="007E6BBB" w:rsidP="007E6BB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לרכישת זכויות חכירה </w:t>
      </w:r>
    </w:p>
    <w:p w14:paraId="5E168FEE" w14:textId="77777777" w:rsidR="007E6BBB" w:rsidRPr="00631050" w:rsidRDefault="007E6BBB" w:rsidP="007E6BB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120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 מתוכן 60 יח''ד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למטרת השכרה לטווח ארוך למשך 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15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שנה, </w:t>
      </w:r>
      <w:r w:rsidRPr="00631050">
        <w:rPr>
          <w:rFonts w:ascii="Tahoma" w:eastAsia="Times New Roman" w:hAnsi="Tahoma" w:cs="Tahoma"/>
          <w:b/>
          <w:bCs/>
          <w:noProof/>
          <w:sz w:val="20"/>
          <w:szCs w:val="28"/>
          <w:rtl/>
        </w:rPr>
        <w:t xml:space="preserve"> 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ו-60 יח''ד למכירה מיידית,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בתוספת שטחי מסחר, ולניהול ולהפעלה של פרויקט דירה להשכיר במתחם 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השכונה הדרומית</w:t>
      </w:r>
      <w:r w:rsidRPr="00631050">
        <w:rPr>
          <w:rFonts w:ascii="Tahoma" w:eastAsia="Times New Roman" w:hAnsi="Tahoma" w:cs="Tahoma"/>
          <w:b/>
          <w:bCs/>
          <w:sz w:val="24"/>
          <w:szCs w:val="24"/>
          <w:rtl/>
        </w:rPr>
        <w:t>, ב</w:t>
      </w:r>
      <w:r w:rsidRPr="00631050"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טירה</w:t>
      </w:r>
    </w:p>
    <w:p w14:paraId="229C8D08" w14:textId="77777777" w:rsidR="007E6BBB" w:rsidRDefault="007E6BBB" w:rsidP="007E6BBB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מר/468/2022</w:t>
      </w:r>
    </w:p>
    <w:p w14:paraId="6ADB3123" w14:textId="77777777" w:rsidR="00631050" w:rsidRDefault="00631050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3" w:name="NotYoshBody"/>
    </w:p>
    <w:p w14:paraId="75F9059F" w14:textId="77777777" w:rsidR="00631050" w:rsidRDefault="00631050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</w:p>
    <w:p w14:paraId="6D5992FB" w14:textId="77777777" w:rsidR="007E6BBB" w:rsidRDefault="007E6BBB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rtl/>
        </w:rPr>
        <w:t>רשות מקרקעי ישראל ודירה להשכיר מודיעות בזאת על דחיית מועדים כמפורט להלן:</w:t>
      </w:r>
    </w:p>
    <w:p w14:paraId="20688885" w14:textId="380BCF88" w:rsidR="007E6BBB" w:rsidRDefault="007E6BBB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חוברת המכרז ניתן יהיה להוריד מאתר הרשות ומאתר דירה להשכיר </w:t>
      </w:r>
      <w:r>
        <w:rPr>
          <w:rFonts w:ascii="Tahoma" w:eastAsia="Times New Roman" w:hAnsi="Tahoma" w:cs="Tahoma"/>
          <w:rtl/>
        </w:rPr>
        <w:t xml:space="preserve">החל מתאריך </w:t>
      </w:r>
      <w:r w:rsidR="002A2640">
        <w:rPr>
          <w:rFonts w:ascii="Tahoma" w:hAnsi="Tahoma" w:cs="Tahoma" w:hint="cs"/>
          <w:rtl/>
        </w:rPr>
        <w:t>28.9.2023</w:t>
      </w:r>
      <w:r>
        <w:rPr>
          <w:rFonts w:ascii="Tahoma" w:eastAsia="Times New Roman" w:hAnsi="Tahoma" w:cs="Tahoma" w:hint="cs"/>
          <w:rtl/>
        </w:rPr>
        <w:t>.</w:t>
      </w:r>
    </w:p>
    <w:p w14:paraId="654A07FE" w14:textId="0F56F697" w:rsidR="007E6BBB" w:rsidRDefault="007E6BBB" w:rsidP="007E6BB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r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BA1B78">
        <w:rPr>
          <w:rFonts w:ascii="Tahoma" w:hAnsi="Tahoma" w:cs="Tahoma" w:hint="cs"/>
          <w:rtl/>
        </w:rPr>
        <w:t>27</w:t>
      </w:r>
      <w:r>
        <w:rPr>
          <w:rFonts w:ascii="Tahoma" w:hAnsi="Tahoma" w:cs="Tahoma" w:hint="cs"/>
          <w:rtl/>
        </w:rPr>
        <w:t>.1</w:t>
      </w:r>
      <w:r w:rsidR="00BA1B78">
        <w:rPr>
          <w:rFonts w:ascii="Tahoma" w:hAnsi="Tahoma" w:cs="Tahoma" w:hint="cs"/>
          <w:rtl/>
        </w:rPr>
        <w:t>1</w:t>
      </w:r>
      <w:r>
        <w:rPr>
          <w:rFonts w:ascii="Tahoma" w:hAnsi="Tahoma" w:cs="Tahoma"/>
          <w:rtl/>
        </w:rPr>
        <w:t xml:space="preserve">.2023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 xml:space="preserve">12:00 בצהריים </w:t>
      </w:r>
      <w:r>
        <w:rPr>
          <w:rFonts w:ascii="Tahoma" w:eastAsia="Times New Roman" w:hAnsi="Tahoma" w:cs="Tahoma"/>
          <w:rtl/>
        </w:rPr>
        <w:t xml:space="preserve"> בדיוק.</w:t>
      </w:r>
    </w:p>
    <w:p w14:paraId="64218585" w14:textId="77777777" w:rsidR="007E6BBB" w:rsidRDefault="007E6BBB" w:rsidP="007E6BBB"/>
    <w:p w14:paraId="750C2EE2" w14:textId="77777777" w:rsidR="0086021F" w:rsidRPr="007E6BBB" w:rsidRDefault="0086021F" w:rsidP="007E6BBB"/>
    <w:sectPr w:rsidR="0086021F" w:rsidRPr="007E6BBB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60FD7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2A2640"/>
    <w:rsid w:val="0037519A"/>
    <w:rsid w:val="003C7940"/>
    <w:rsid w:val="00400A83"/>
    <w:rsid w:val="00433D62"/>
    <w:rsid w:val="00495806"/>
    <w:rsid w:val="004E635D"/>
    <w:rsid w:val="00567341"/>
    <w:rsid w:val="005B6EBD"/>
    <w:rsid w:val="00631050"/>
    <w:rsid w:val="006937F1"/>
    <w:rsid w:val="006B73FE"/>
    <w:rsid w:val="007E6BBB"/>
    <w:rsid w:val="0086021F"/>
    <w:rsid w:val="00874FD5"/>
    <w:rsid w:val="00881350"/>
    <w:rsid w:val="008A721A"/>
    <w:rsid w:val="00A01AF1"/>
    <w:rsid w:val="00A47BDE"/>
    <w:rsid w:val="00AB7F50"/>
    <w:rsid w:val="00B80AE3"/>
    <w:rsid w:val="00BA1B78"/>
    <w:rsid w:val="00BA2A59"/>
    <w:rsid w:val="00C2219F"/>
    <w:rsid w:val="00C70611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C93D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BBB"/>
    <w:pPr>
      <w:bidi/>
      <w:spacing w:line="256" w:lineRule="auto"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FA0C7-066F-4644-8452-5F1030EFD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61F92-2FB3-4F42-9AC7-E6CF2D80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02F89-7E08-4F6B-82D4-4365A28E1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4</cp:revision>
  <dcterms:created xsi:type="dcterms:W3CDTF">2023-07-12T06:32:00Z</dcterms:created>
  <dcterms:modified xsi:type="dcterms:W3CDTF">2023-09-13T08:59:00Z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1385369</vt:lpwstr>
  </property>
</Properties>
</file>