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38D82661" w:rsidR="000F3888" w:rsidRPr="0010201E" w:rsidRDefault="00642AE3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642AE3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1" locked="0" layoutInCell="1" allowOverlap="1" wp14:anchorId="57452696" wp14:editId="7E19069B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46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70BCB752" w:rsidR="003A6402" w:rsidRPr="003A6402" w:rsidRDefault="00642AE3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279 יח"ד לבניה רוויה, למטרת השכרה לטווח ארוך למשך 20 שנה, בתוספת שטחי מסחר, ולניהול ולהפעלה של פרויקט דירה להשכיר במתחם גני </w:t>
      </w:r>
      <w:proofErr w:type="spellStart"/>
      <w:r w:rsidRPr="00642AE3">
        <w:rPr>
          <w:rFonts w:ascii="Tahoma" w:eastAsia="Times New Roman" w:hAnsi="Tahoma" w:cs="Tahoma"/>
          <w:sz w:val="24"/>
          <w:szCs w:val="24"/>
          <w:rtl/>
        </w:rPr>
        <w:t>אז"ר</w:t>
      </w:r>
      <w:proofErr w:type="spellEnd"/>
      <w:r w:rsidRPr="00642AE3">
        <w:rPr>
          <w:rFonts w:ascii="Tahoma" w:eastAsia="Times New Roman" w:hAnsi="Tahoma" w:cs="Tahoma"/>
          <w:sz w:val="24"/>
          <w:szCs w:val="24"/>
          <w:rtl/>
        </w:rPr>
        <w:t>, ברמת גן</w:t>
      </w:r>
    </w:p>
    <w:p w14:paraId="3B88C572" w14:textId="146C1FB0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642AE3">
        <w:rPr>
          <w:rFonts w:ascii="Tahoma" w:hAnsi="Tahoma" w:cs="Tahoma" w:hint="cs"/>
          <w:b/>
          <w:bCs/>
          <w:u w:val="single"/>
          <w:rtl/>
        </w:rPr>
        <w:t>תא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642AE3">
        <w:rPr>
          <w:rFonts w:ascii="Tahoma" w:hAnsi="Tahoma" w:cs="Tahoma" w:hint="cs"/>
          <w:b/>
          <w:bCs/>
          <w:u w:val="single"/>
          <w:rtl/>
        </w:rPr>
        <w:t>51/2023</w:t>
      </w:r>
    </w:p>
    <w:p w14:paraId="090B84FA" w14:textId="761CFF79" w:rsidR="00032229" w:rsidRDefault="000F3888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26D5DABD" w:rsidR="000F3888" w:rsidRPr="003E0504" w:rsidRDefault="003A6402" w:rsidP="003E0504">
      <w:pPr>
        <w:spacing w:before="100" w:beforeAutospacing="1" w:after="100" w:afterAutospacing="1" w:line="240" w:lineRule="auto"/>
        <w:jc w:val="both"/>
        <w:rPr>
          <w:rFonts w:ascii="Tahoma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 xml:space="preserve">ניתן </w:t>
      </w:r>
      <w:r w:rsidR="005438EE">
        <w:rPr>
          <w:rFonts w:ascii="Tahoma" w:hAnsi="Tahoma" w:cs="Tahoma" w:hint="cs"/>
          <w:rtl/>
        </w:rPr>
        <w:t xml:space="preserve">יהיה </w:t>
      </w:r>
      <w:r>
        <w:rPr>
          <w:rFonts w:ascii="Tahoma" w:hAnsi="Tahoma" w:cs="Tahoma"/>
          <w:rtl/>
        </w:rPr>
        <w:t>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5438EE">
        <w:rPr>
          <w:rFonts w:ascii="Tahoma" w:hAnsi="Tahoma" w:cs="Tahoma" w:hint="cs"/>
          <w:rtl/>
        </w:rPr>
        <w:t xml:space="preserve">ומאתר דירה להשכיר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3E0504">
        <w:rPr>
          <w:rFonts w:ascii="Tahoma" w:hAnsi="Tahoma" w:cs="Tahoma" w:hint="cs"/>
          <w:rtl/>
        </w:rPr>
        <w:t>15.5.2023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620FB0BE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642AE3">
        <w:rPr>
          <w:rFonts w:ascii="Tahoma" w:hAnsi="Tahoma" w:cs="Tahoma" w:hint="cs"/>
          <w:rtl/>
        </w:rPr>
        <w:t>24</w:t>
      </w:r>
      <w:r w:rsidR="005438EE">
        <w:rPr>
          <w:rFonts w:ascii="Tahoma" w:hAnsi="Tahoma" w:cs="Tahoma" w:hint="cs"/>
          <w:rtl/>
        </w:rPr>
        <w:t>.7.</w:t>
      </w:r>
      <w:r w:rsidR="00191D34">
        <w:rPr>
          <w:rFonts w:ascii="Tahoma" w:hAnsi="Tahoma" w:cs="Tahoma" w:hint="cs"/>
          <w:rtl/>
        </w:rPr>
        <w:t>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2627"/>
    <w:rsid w:val="00147EDB"/>
    <w:rsid w:val="00191D34"/>
    <w:rsid w:val="001D0173"/>
    <w:rsid w:val="001D075B"/>
    <w:rsid w:val="001D12C1"/>
    <w:rsid w:val="00244211"/>
    <w:rsid w:val="0026409A"/>
    <w:rsid w:val="003A6402"/>
    <w:rsid w:val="003E0504"/>
    <w:rsid w:val="004933CF"/>
    <w:rsid w:val="00495806"/>
    <w:rsid w:val="004B477A"/>
    <w:rsid w:val="005438EE"/>
    <w:rsid w:val="00544137"/>
    <w:rsid w:val="00556949"/>
    <w:rsid w:val="00605AD4"/>
    <w:rsid w:val="00633524"/>
    <w:rsid w:val="00642AE3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06B6"/>
    <w:rsid w:val="00A47BDE"/>
    <w:rsid w:val="00A53AD3"/>
    <w:rsid w:val="00AF75AC"/>
    <w:rsid w:val="00B1392E"/>
    <w:rsid w:val="00BB5F09"/>
    <w:rsid w:val="00BE65FF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2</cp:revision>
  <dcterms:created xsi:type="dcterms:W3CDTF">2023-04-23T09:40:00Z</dcterms:created>
  <dcterms:modified xsi:type="dcterms:W3CDTF">2023-04-23T09:40:00Z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368924</vt:lpwstr>
  </property>
</Properties>
</file>